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B619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CB55ADF" wp14:editId="346C17B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D189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61C2F27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5D84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74A86" w14:textId="68B65E9D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8B4FCA">
              <w:rPr>
                <w:rStyle w:val="Forte"/>
                <w:rFonts w:eastAsia="Times New Roman"/>
              </w:rPr>
              <w:t>2</w:t>
            </w:r>
            <w:r w:rsidR="008B4FCA">
              <w:rPr>
                <w:rStyle w:val="Forte"/>
              </w:rPr>
              <w:t>2/10/2025</w:t>
            </w:r>
            <w:r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</w:tbl>
    <w:p w14:paraId="28758E0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0D7377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B782A5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BFD68CD" w14:textId="77777777" w:rsidR="00000000" w:rsidRDefault="00000000">
      <w:pPr>
        <w:pStyle w:val="NormalWeb"/>
      </w:pPr>
      <w:r>
        <w:rPr>
          <w:rStyle w:val="Forte"/>
        </w:rPr>
        <w:t>FACULDADE DE TECNOLOGIA DE ITAQUAQUECETUBA – ITAQUAQUECETUBA</w:t>
      </w:r>
    </w:p>
    <w:p w14:paraId="73AA83D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F8FF929" w14:textId="77777777" w:rsidR="00000000" w:rsidRDefault="00000000">
      <w:pPr>
        <w:pStyle w:val="NormalWeb"/>
      </w:pPr>
      <w:r>
        <w:rPr>
          <w:rStyle w:val="Forte"/>
        </w:rPr>
        <w:t>EDITAL Nº 155/02/2025 – PROCESSO Nº 136.00114629/2025–85</w:t>
      </w:r>
    </w:p>
    <w:p w14:paraId="01568D10" w14:textId="77777777" w:rsidR="00000000" w:rsidRDefault="00000000">
      <w:pPr>
        <w:pStyle w:val="NormalWeb"/>
      </w:pPr>
      <w:r>
        <w:t> </w:t>
      </w:r>
    </w:p>
    <w:p w14:paraId="706E5954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5465E666" w14:textId="77777777" w:rsidR="00000000" w:rsidRDefault="00000000">
      <w:pPr>
        <w:pStyle w:val="NormalWeb"/>
      </w:pPr>
      <w:r>
        <w:t> </w:t>
      </w:r>
    </w:p>
    <w:p w14:paraId="6444B83C" w14:textId="77777777" w:rsidR="00000000" w:rsidRDefault="00000000">
      <w:pPr>
        <w:pStyle w:val="NormalWeb"/>
      </w:pPr>
      <w:r>
        <w:t xml:space="preserve">O Coordenador da FACULDADE DE TECNOLOGIA DE ITAQUAQUECETUBA, da cidade de ITAQUAQUECETUBA,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3B5CC631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712C0AF5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41AD4BF2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30474EF8" w14:textId="77777777" w:rsidR="00000000" w:rsidRDefault="00000000">
      <w:pPr>
        <w:pStyle w:val="NormalWeb"/>
      </w:pPr>
      <w:r>
        <w:lastRenderedPageBreak/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3AAD4195" w14:textId="77777777" w:rsidR="00000000" w:rsidRDefault="00000000">
      <w:pPr>
        <w:pStyle w:val="NormalWeb"/>
      </w:pPr>
      <w:r>
        <w:t> </w:t>
      </w:r>
    </w:p>
    <w:p w14:paraId="23B9C187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1218 – TECNOLOGIA EM SECRETARIADO – PROFISSÃO E PRÁTICAS</w:t>
      </w:r>
    </w:p>
    <w:p w14:paraId="28422E10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SECRETARIADO</w:t>
      </w:r>
    </w:p>
    <w:p w14:paraId="0DEDE35F" w14:textId="77777777" w:rsidR="00000000" w:rsidRDefault="00000000">
      <w:pPr>
        <w:pStyle w:val="NormalWeb"/>
      </w:pPr>
      <w:r>
        <w:t> </w:t>
      </w:r>
    </w:p>
    <w:p w14:paraId="7A3878E4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6382CAAC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2BA60E77" w14:textId="77777777" w:rsidR="00000000" w:rsidRDefault="00000000">
      <w:pPr>
        <w:pStyle w:val="NormalWeb"/>
      </w:pPr>
      <w:r>
        <w:t>5 / SANDRA JOYCE SILVA DE SOUZA / 370117499 / 62765264520 / 734,20 / 1º</w:t>
      </w:r>
      <w:r>
        <w:br/>
        <w:t>27 / LEILA DA SILVA MOURA RIBEIRO / 405327912 / 30078382823 / 667,44 / 2º</w:t>
      </w:r>
      <w:r>
        <w:br/>
        <w:t>6 / ROSINEIDE MARIA DE LIMA / 21968506X / 11649501854 / 663,70 / 3º</w:t>
      </w:r>
      <w:r>
        <w:br/>
        <w:t>26 / JOSÉ HENRIQUE MARTINS DE ARAÚJO / 442412770 / 36856648839 / 630,20 / 4º</w:t>
      </w:r>
      <w:r>
        <w:br/>
        <w:t>9 / IARA REGINA GRILO PAPAIS / 434228254 / 37038769804 / 578,20 / 5º</w:t>
      </w:r>
      <w:r>
        <w:br/>
        <w:t>8 / FABIO PEREIRA DUARTI / 34493731–8 / 30196197856 / 567,23 / 6º</w:t>
      </w:r>
      <w:r>
        <w:br/>
        <w:t>4 / MARCELO PLACIDO OLIVEIRA / 306058091 / 22472291825 / 565,90 / 7º</w:t>
      </w:r>
      <w:r>
        <w:br/>
        <w:t>32 / ALEX SANDRO SANTOS SILVA / 42.038.387–6 / 22524056864 / 553,00 / 8º</w:t>
      </w:r>
      <w:r>
        <w:br/>
        <w:t>3 / NATHALIA NAZARETH DO CARMO RODRIGUES / 411600126 / 33900505829 / 543,30 / 9º</w:t>
      </w:r>
      <w:r>
        <w:br/>
        <w:t>22 / VINICIUS TENORIO DA SILVA GOIS / 44839649X / 35940309895 / 542,34 / 10º</w:t>
      </w:r>
      <w:r>
        <w:br/>
        <w:t>31 / JOSE ANTONIO DE ALMEIDA JACONIS / 646123920 / 81700199668 / 536,90 / 11º</w:t>
      </w:r>
      <w:r>
        <w:br/>
        <w:t>21 / LUCIANA PEREIRA FOSSA / 305366038 / 28935325864 / 526,20 / 12º</w:t>
      </w:r>
      <w:r>
        <w:br/>
        <w:t>12 / CECILIA PEREIRA DA COSTA / 232569332 / 16923298806 / 517,00 / 13º</w:t>
      </w:r>
      <w:r>
        <w:br/>
        <w:t>13 / ALINE RIBEIRO / 284775587 / 03405849632 / 488,30 / 14º</w:t>
      </w:r>
      <w:r>
        <w:br/>
        <w:t>2 / JUNHO NOGUEIRA DE OLIVEIRA / 395404915 / 37241945875 / 478,30 / 15º</w:t>
      </w:r>
      <w:r>
        <w:br/>
        <w:t>19 / ANGELA DA SILVA RUBIM / 348500567 / 21925949842 / 474,30 / 16º</w:t>
      </w:r>
      <w:r>
        <w:br/>
        <w:t>29 / LETÍCIA SOUZA FRANÇA / 35.362.871–2 / 30202154807 / 473,30 / 17º</w:t>
      </w:r>
      <w:r>
        <w:br/>
        <w:t>14 / FABIO GOMES DE ALMEIDA / 191406053 / 13001146818 / 457,00 / 18º</w:t>
      </w:r>
      <w:r>
        <w:br/>
        <w:t>23 / CIBELE FRANCISCO BARRETO / 418147206 / 33446627839 / 430,00 / 19º</w:t>
      </w:r>
      <w:r>
        <w:br/>
        <w:t>1 / MURILO SANTOS GARCIA / 493829404 / 39708325864 / 190,30 / 20º</w:t>
      </w:r>
      <w:r>
        <w:br/>
        <w:t>20 / MARCIA MACÁRIO DOS SANTOS / 25.708.336–4 / 17482414860 / 134,00 / 21º</w:t>
      </w:r>
      <w:r>
        <w:br/>
        <w:t>30 / ADRIANA CHRISTIANO / 326213880 / 32617101878 / 117,00 / 22º</w:t>
      </w:r>
    </w:p>
    <w:p w14:paraId="1C85A6E0" w14:textId="77777777" w:rsidR="00000000" w:rsidRDefault="00000000">
      <w:pPr>
        <w:pStyle w:val="NormalWeb"/>
      </w:pPr>
      <w:r>
        <w:t> </w:t>
      </w:r>
    </w:p>
    <w:p w14:paraId="4E5FA954" w14:textId="18443906" w:rsidR="008B4FCA" w:rsidRDefault="00000000" w:rsidP="008B4FCA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 xml:space="preserve">7 / 187947557 / 28394790879 / A titulação preenchida não está compreendida na(s) </w:t>
      </w:r>
      <w:r>
        <w:lastRenderedPageBreak/>
        <w:t>Áreas(s) de atuação para a Disciplina, após análise da Comissão Específica.</w:t>
      </w:r>
      <w:r>
        <w:br/>
        <w:t>10 / 251069060 / 16473771883 / A titulação preenchida não está compreendida na(s) Áreas(s) de atuação para a Disciplina, após análise da Comissão Específica.</w:t>
      </w:r>
      <w:r>
        <w:br/>
        <w:t>11 / 350210263 / 31562751824 / A titulação preenchida não está compreendida na(s) Áreas(s) de atuação para a Disciplina, após análise da Comissão Específica.</w:t>
      </w:r>
      <w:r>
        <w:br/>
        <w:t>15 / 282959592 / 27494652817 / A titulação preenchida não está compreendida na(s) Áreas(s) de atuação para a Disciplina, após análise da Comissão Específica.</w:t>
      </w:r>
      <w:r>
        <w:br/>
        <w:t>16 / 352711681 / 32544020814 / A titulação preenchida não está compreendida na(s) Áreas(s) de atuação para a Disciplina, após análise da Comissão Específica.</w:t>
      </w:r>
      <w:r>
        <w:br/>
        <w:t>17 / 20536427–5 / 10142581895 / A titulação preenchida não está compreendida na(s) Áreas(s) de atuação para a Disciplina, após análise da Comissão Específica.</w:t>
      </w:r>
      <w:r>
        <w:br/>
        <w:t>18 / 263282806 / 25731179875 / Efetuou o upload somente do Memorial Circunstanciado sem a documentação comprobatória.</w:t>
      </w:r>
      <w:r>
        <w:br/>
        <w:t>24 / 14131123–X / 00912769858 / A titulação preenchida não está compreendida na(s) Áreas(s) de atuação para a Disciplina, após análise da Comissão Específica.</w:t>
      </w:r>
      <w:r>
        <w:br/>
        <w:t>25 / 174911130 / 12324413841 / A titulação preenchida não está compreendida na(s) Áreas(s) de atuação para a Disciplina, após análise da Comissão Específica.</w:t>
      </w:r>
      <w:r>
        <w:br/>
        <w:t>28 / 180878037 / 09431372843 / Efetuou o upload somente do Memorial Circunstanciado sem a documentação comprobatória.</w:t>
      </w:r>
      <w:r>
        <w:br/>
        <w:t>33 / 376868107 / 42484932847 / A titulação preenchida não está compreendida na(s) Áreas(s) de atuação para a Disciplina, após análise da Comissão Específica.</w:t>
      </w:r>
    </w:p>
    <w:p w14:paraId="13772439" w14:textId="3758AE70" w:rsidR="00395626" w:rsidRDefault="00395626">
      <w:pPr>
        <w:pStyle w:val="NormalWeb"/>
      </w:pPr>
    </w:p>
    <w:sectPr w:rsidR="003956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69"/>
    <w:rsid w:val="002D3769"/>
    <w:rsid w:val="00395626"/>
    <w:rsid w:val="008B4FCA"/>
    <w:rsid w:val="00D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EE6E0"/>
  <w15:chartTrackingRefBased/>
  <w15:docId w15:val="{274D74C6-AA88-40F2-BAF5-42F576CE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4153</Characters>
  <Application>Microsoft Office Word</Application>
  <DocSecurity>0</DocSecurity>
  <Lines>34</Lines>
  <Paragraphs>9</Paragraphs>
  <ScaleCrop>false</ScaleCrop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2025-10-21T12:23:00Z</dcterms:created>
  <dcterms:modified xsi:type="dcterms:W3CDTF">2025-10-21T12:24:00Z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2025-10-21T12:24:29Z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27301126-c170-4522-a862-2f0a8df181c6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